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B9877" w14:textId="77777777" w:rsidR="00B6272A" w:rsidRDefault="00B6272A" w:rsidP="00B6272A">
      <w:pPr>
        <w:spacing w:after="40"/>
        <w:jc w:val="center"/>
        <w:rPr>
          <w:b/>
          <w:lang w:val="ru-RU"/>
        </w:rPr>
      </w:pPr>
    </w:p>
    <w:p w14:paraId="5C385338" w14:textId="77777777" w:rsidR="00B6272A" w:rsidRDefault="00B6272A" w:rsidP="00B6272A">
      <w:pPr>
        <w:spacing w:after="40"/>
        <w:jc w:val="center"/>
        <w:rPr>
          <w:b/>
          <w:lang w:val="ru-RU"/>
        </w:rPr>
      </w:pPr>
    </w:p>
    <w:p w14:paraId="0DB0772D" w14:textId="6434E4BF" w:rsidR="00B6272A" w:rsidRPr="006D22E7" w:rsidRDefault="00B6272A" w:rsidP="00B6272A">
      <w:pPr>
        <w:spacing w:after="40"/>
        <w:jc w:val="center"/>
        <w:rPr>
          <w:lang w:val="ru-RU"/>
        </w:rPr>
      </w:pPr>
      <w:r w:rsidRPr="006D22E7">
        <w:rPr>
          <w:b/>
          <w:lang w:val="ru-RU"/>
        </w:rPr>
        <w:t>МЕТОДИЧЕСКИЙ ПЛАН</w:t>
      </w:r>
    </w:p>
    <w:p w14:paraId="45D8B045" w14:textId="77777777" w:rsidR="00B6272A" w:rsidRPr="006D22E7" w:rsidRDefault="00B6272A" w:rsidP="00B6272A">
      <w:pPr>
        <w:spacing w:after="40"/>
        <w:jc w:val="center"/>
        <w:rPr>
          <w:lang w:val="ru-RU"/>
        </w:rPr>
      </w:pPr>
      <w:r w:rsidRPr="006D22E7">
        <w:rPr>
          <w:lang w:val="ru-RU"/>
        </w:rPr>
        <w:t>работы методического объединения</w:t>
      </w:r>
    </w:p>
    <w:p w14:paraId="24EF2661" w14:textId="77777777" w:rsidR="00B6272A" w:rsidRDefault="00B6272A" w:rsidP="00B6272A">
      <w:pPr>
        <w:spacing w:after="40"/>
        <w:jc w:val="center"/>
        <w:rPr>
          <w:lang w:val="ru-RU"/>
        </w:rPr>
      </w:pPr>
      <w:r w:rsidRPr="006D22E7">
        <w:rPr>
          <w:lang w:val="ru-RU"/>
        </w:rPr>
        <w:t>учителей географии</w:t>
      </w:r>
      <w:r>
        <w:rPr>
          <w:lang w:val="ru-RU"/>
        </w:rPr>
        <w:t xml:space="preserve"> </w:t>
      </w:r>
    </w:p>
    <w:p w14:paraId="05A00C84" w14:textId="77777777" w:rsidR="00B6272A" w:rsidRPr="006D22E7" w:rsidRDefault="00B6272A" w:rsidP="00B6272A">
      <w:pPr>
        <w:spacing w:after="40"/>
        <w:jc w:val="center"/>
        <w:rPr>
          <w:lang w:val="ru-RU"/>
        </w:rPr>
      </w:pPr>
      <w:proofErr w:type="spellStart"/>
      <w:r>
        <w:rPr>
          <w:lang w:val="ru-RU"/>
        </w:rPr>
        <w:t>Казачинско</w:t>
      </w:r>
      <w:proofErr w:type="spellEnd"/>
      <w:r>
        <w:rPr>
          <w:lang w:val="ru-RU"/>
        </w:rPr>
        <w:t>-Пировского муниципального округа</w:t>
      </w:r>
    </w:p>
    <w:p w14:paraId="680CDD0C" w14:textId="77777777" w:rsidR="00B6272A" w:rsidRPr="006D22E7" w:rsidRDefault="00B6272A" w:rsidP="00B6272A">
      <w:pPr>
        <w:spacing w:after="40"/>
        <w:jc w:val="center"/>
        <w:rPr>
          <w:lang w:val="ru-RU"/>
        </w:rPr>
      </w:pPr>
      <w:r w:rsidRPr="006D22E7">
        <w:rPr>
          <w:lang w:val="ru-RU"/>
        </w:rPr>
        <w:t>на 2026/2027 учебный год</w:t>
      </w:r>
    </w:p>
    <w:p w14:paraId="5088FEEF" w14:textId="77777777" w:rsidR="00B6272A" w:rsidRPr="006D22E7" w:rsidRDefault="00B6272A" w:rsidP="00B6272A">
      <w:pPr>
        <w:jc w:val="center"/>
        <w:rPr>
          <w:lang w:val="ru-RU"/>
        </w:rPr>
      </w:pPr>
    </w:p>
    <w:p w14:paraId="32A8EE0B" w14:textId="77777777" w:rsidR="00B6272A" w:rsidRPr="006D22E7" w:rsidRDefault="00B6272A" w:rsidP="00B6272A">
      <w:pPr>
        <w:spacing w:after="40"/>
        <w:jc w:val="center"/>
        <w:rPr>
          <w:lang w:val="ru-RU"/>
        </w:rPr>
      </w:pPr>
      <w:r w:rsidRPr="006D22E7">
        <w:rPr>
          <w:b/>
          <w:lang w:val="ru-RU"/>
        </w:rPr>
        <w:t>Тема методической работы:</w:t>
      </w:r>
    </w:p>
    <w:p w14:paraId="15C0DFF5" w14:textId="77777777" w:rsidR="00B6272A" w:rsidRPr="006D22E7" w:rsidRDefault="00B6272A" w:rsidP="00B6272A">
      <w:pPr>
        <w:spacing w:after="40"/>
        <w:jc w:val="center"/>
        <w:rPr>
          <w:lang w:val="ru-RU"/>
        </w:rPr>
      </w:pPr>
      <w:r w:rsidRPr="006D22E7">
        <w:rPr>
          <w:lang w:val="ru-RU"/>
        </w:rPr>
        <w:t>«Современные образовательные технологии в преподавании географии»</w:t>
      </w:r>
    </w:p>
    <w:p w14:paraId="235C8A2E" w14:textId="77777777" w:rsidR="00B6272A" w:rsidRPr="006D22E7" w:rsidRDefault="00B6272A" w:rsidP="00B6272A">
      <w:pPr>
        <w:jc w:val="center"/>
        <w:rPr>
          <w:lang w:val="ru-RU"/>
        </w:rPr>
      </w:pPr>
    </w:p>
    <w:p w14:paraId="302DC7D3" w14:textId="77777777" w:rsidR="00B6272A" w:rsidRPr="006D22E7" w:rsidRDefault="00B6272A" w:rsidP="00B6272A">
      <w:pPr>
        <w:spacing w:after="40"/>
        <w:jc w:val="center"/>
        <w:rPr>
          <w:lang w:val="ru-RU"/>
        </w:rPr>
      </w:pPr>
      <w:r w:rsidRPr="006D22E7">
        <w:rPr>
          <w:lang w:val="ru-RU"/>
        </w:rPr>
        <w:t>Составитель: _</w:t>
      </w:r>
      <w:r>
        <w:rPr>
          <w:lang w:val="ru-RU"/>
        </w:rPr>
        <w:t xml:space="preserve">Кириллова Светлана Юрьевна, учитель географии МБОУ </w:t>
      </w:r>
      <w:proofErr w:type="spellStart"/>
      <w:r>
        <w:rPr>
          <w:lang w:val="ru-RU"/>
        </w:rPr>
        <w:t>Мокрушинская</w:t>
      </w:r>
      <w:proofErr w:type="spellEnd"/>
      <w:r>
        <w:rPr>
          <w:lang w:val="ru-RU"/>
        </w:rPr>
        <w:t xml:space="preserve"> СОШ</w:t>
      </w:r>
    </w:p>
    <w:p w14:paraId="6757BD92" w14:textId="77777777" w:rsidR="00B6272A" w:rsidRPr="006D22E7" w:rsidRDefault="00B6272A" w:rsidP="00B6272A">
      <w:pPr>
        <w:jc w:val="center"/>
        <w:rPr>
          <w:lang w:val="ru-RU"/>
        </w:rPr>
      </w:pPr>
    </w:p>
    <w:p w14:paraId="2C1074AA" w14:textId="77777777" w:rsidR="00B6272A" w:rsidRPr="006D22E7" w:rsidRDefault="00B6272A" w:rsidP="00B6272A">
      <w:pPr>
        <w:jc w:val="center"/>
        <w:rPr>
          <w:lang w:val="ru-RU"/>
        </w:rPr>
      </w:pPr>
      <w:r w:rsidRPr="006D22E7">
        <w:rPr>
          <w:lang w:val="ru-RU"/>
        </w:rPr>
        <w:t>2026/2027 учебный год</w:t>
      </w:r>
    </w:p>
    <w:p w14:paraId="05AC11C6" w14:textId="77777777" w:rsidR="00276CA9" w:rsidRDefault="00276CA9">
      <w:pPr>
        <w:rPr>
          <w:lang w:val="ru-RU"/>
        </w:rPr>
      </w:pPr>
    </w:p>
    <w:p w14:paraId="055418AB" w14:textId="77777777" w:rsidR="00B6272A" w:rsidRDefault="00B6272A">
      <w:pPr>
        <w:rPr>
          <w:lang w:val="ru-RU"/>
        </w:rPr>
      </w:pPr>
    </w:p>
    <w:p w14:paraId="57E3DE70" w14:textId="77777777" w:rsidR="00B6272A" w:rsidRDefault="00B6272A">
      <w:pPr>
        <w:rPr>
          <w:lang w:val="ru-RU"/>
        </w:rPr>
      </w:pPr>
    </w:p>
    <w:p w14:paraId="3CFC0F78" w14:textId="77777777" w:rsidR="00B6272A" w:rsidRDefault="00B6272A">
      <w:pPr>
        <w:rPr>
          <w:lang w:val="ru-RU"/>
        </w:rPr>
      </w:pPr>
    </w:p>
    <w:p w14:paraId="333458A2" w14:textId="77777777" w:rsidR="00B6272A" w:rsidRDefault="00B6272A">
      <w:pPr>
        <w:rPr>
          <w:lang w:val="ru-RU"/>
        </w:rPr>
      </w:pPr>
    </w:p>
    <w:p w14:paraId="7C948309" w14:textId="77777777" w:rsidR="00B6272A" w:rsidRDefault="00B6272A">
      <w:pPr>
        <w:rPr>
          <w:lang w:val="ru-RU"/>
        </w:rPr>
      </w:pPr>
    </w:p>
    <w:p w14:paraId="444D1326" w14:textId="77777777" w:rsidR="00B6272A" w:rsidRDefault="00B6272A">
      <w:pPr>
        <w:rPr>
          <w:lang w:val="ru-RU"/>
        </w:rPr>
      </w:pPr>
    </w:p>
    <w:p w14:paraId="6878F9CE" w14:textId="77777777" w:rsidR="00B6272A" w:rsidRDefault="00B6272A">
      <w:pPr>
        <w:rPr>
          <w:lang w:val="ru-RU"/>
        </w:rPr>
      </w:pPr>
    </w:p>
    <w:p w14:paraId="1A4ABC6C" w14:textId="77777777" w:rsidR="00B6272A" w:rsidRDefault="00B6272A">
      <w:pPr>
        <w:rPr>
          <w:lang w:val="ru-RU"/>
        </w:rPr>
      </w:pPr>
    </w:p>
    <w:p w14:paraId="531374A4" w14:textId="77777777" w:rsidR="00B6272A" w:rsidRDefault="00B6272A">
      <w:pPr>
        <w:rPr>
          <w:lang w:val="ru-RU"/>
        </w:rPr>
      </w:pPr>
    </w:p>
    <w:p w14:paraId="2CB8BA69" w14:textId="77777777" w:rsidR="00B6272A" w:rsidRDefault="00B6272A">
      <w:pPr>
        <w:rPr>
          <w:lang w:val="ru-RU"/>
        </w:rPr>
      </w:pPr>
    </w:p>
    <w:p w14:paraId="742C0174" w14:textId="77777777" w:rsidR="00B6272A" w:rsidRDefault="00B6272A">
      <w:pPr>
        <w:rPr>
          <w:lang w:val="ru-RU"/>
        </w:rPr>
      </w:pPr>
    </w:p>
    <w:p w14:paraId="67A65F69" w14:textId="77777777" w:rsidR="00B6272A" w:rsidRDefault="00B6272A">
      <w:pPr>
        <w:rPr>
          <w:lang w:val="ru-RU"/>
        </w:rPr>
      </w:pPr>
    </w:p>
    <w:p w14:paraId="4AC0DE59" w14:textId="77777777" w:rsidR="00B6272A" w:rsidRDefault="00B6272A">
      <w:pPr>
        <w:rPr>
          <w:lang w:val="ru-RU"/>
        </w:rPr>
      </w:pPr>
    </w:p>
    <w:p w14:paraId="0BF47FB7" w14:textId="77777777" w:rsidR="00B6272A" w:rsidRDefault="00B6272A">
      <w:pPr>
        <w:rPr>
          <w:lang w:val="ru-RU"/>
        </w:rPr>
      </w:pPr>
    </w:p>
    <w:p w14:paraId="12EB84BF" w14:textId="77777777" w:rsidR="00B6272A" w:rsidRDefault="00B6272A">
      <w:pPr>
        <w:rPr>
          <w:lang w:val="ru-RU"/>
        </w:rPr>
      </w:pPr>
    </w:p>
    <w:p w14:paraId="276193E9" w14:textId="77777777" w:rsidR="00B6272A" w:rsidRPr="006D22E7" w:rsidRDefault="00B6272A" w:rsidP="00B6272A">
      <w:pPr>
        <w:pageBreakBefore/>
        <w:spacing w:before="120" w:after="200"/>
        <w:jc w:val="center"/>
        <w:rPr>
          <w:lang w:val="ru-RU"/>
        </w:rPr>
      </w:pPr>
      <w:r w:rsidRPr="006D22E7">
        <w:rPr>
          <w:b/>
          <w:lang w:val="ru-RU"/>
        </w:rPr>
        <w:lastRenderedPageBreak/>
        <w:t>Пояснительная записка</w:t>
      </w:r>
    </w:p>
    <w:p w14:paraId="6574178D" w14:textId="77777777" w:rsidR="00B6272A" w:rsidRPr="006D22E7" w:rsidRDefault="00B6272A" w:rsidP="00B6272A">
      <w:pPr>
        <w:ind w:firstLine="709"/>
        <w:jc w:val="both"/>
        <w:rPr>
          <w:lang w:val="ru-RU"/>
        </w:rPr>
      </w:pPr>
      <w:r w:rsidRPr="006D22E7">
        <w:rPr>
          <w:b/>
          <w:lang w:val="ru-RU"/>
        </w:rPr>
        <w:t xml:space="preserve">Актуальность. </w:t>
      </w:r>
      <w:r w:rsidRPr="006D22E7">
        <w:rPr>
          <w:lang w:val="ru-RU"/>
        </w:rPr>
        <w:t>В условиях обновления федеральных государственных образовательных стандартов второго поколения и введения обновлённых ФГОС ООО и СОО существенно меняются требования к организации образовательного процесса по географии. Современный урок географии должен не только давать систему предметных знаний, но и формировать функциональную грамотность, метапредметные умения и личностные качества обучающихся. Достижение этих результатов невозможно без целенаправленного освоения и применения педагогами современных образовательных технологий: информационно-коммуникационных, технологии развития критического мышления, проектной и исследовательской деятельности, кейс-технологии, игровых и здоровьесберегающих технологий.</w:t>
      </w:r>
    </w:p>
    <w:p w14:paraId="31B8681F" w14:textId="7B141411" w:rsidR="00B6272A" w:rsidRPr="006D22E7" w:rsidRDefault="00B6272A" w:rsidP="00B6272A">
      <w:pPr>
        <w:ind w:firstLine="709"/>
        <w:jc w:val="both"/>
        <w:rPr>
          <w:lang w:val="ru-RU"/>
        </w:rPr>
      </w:pPr>
      <w:r w:rsidRPr="006D22E7">
        <w:rPr>
          <w:lang w:val="ru-RU"/>
        </w:rPr>
        <w:t>Работа методического объединения (МО) учителей географии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Казачинско</w:t>
      </w:r>
      <w:proofErr w:type="spellEnd"/>
      <w:r>
        <w:rPr>
          <w:lang w:val="ru-RU"/>
        </w:rPr>
        <w:t>-Пировского муниципального округа</w:t>
      </w:r>
      <w:r w:rsidRPr="006D22E7">
        <w:rPr>
          <w:lang w:val="ru-RU"/>
        </w:rPr>
        <w:t xml:space="preserve"> в 2026/2027 учебном году спланирована по единой методической теме на четыре заседания, объединённых логикой «от теории — к практике, от освоения технологии — к обобщению опыта». Такая структура позволяет педагогам последовательно осваивать современные технологии, апробировать их на уроках и внеурочных занятиях, обмениваться опытом и представлять наработанные методические продукты.</w:t>
      </w:r>
    </w:p>
    <w:p w14:paraId="0A7F3652" w14:textId="77777777" w:rsidR="00B6272A" w:rsidRPr="006D22E7" w:rsidRDefault="00B6272A" w:rsidP="00B6272A">
      <w:pPr>
        <w:ind w:firstLine="709"/>
        <w:jc w:val="both"/>
        <w:rPr>
          <w:lang w:val="ru-RU"/>
        </w:rPr>
      </w:pPr>
      <w:r w:rsidRPr="006D22E7">
        <w:rPr>
          <w:b/>
          <w:lang w:val="ru-RU"/>
        </w:rPr>
        <w:t xml:space="preserve">Цель методической работы: </w:t>
      </w:r>
      <w:r w:rsidRPr="006D22E7">
        <w:rPr>
          <w:lang w:val="ru-RU"/>
        </w:rPr>
        <w:t>повышение профессиональной компетентности учителей географии в области применения современных образовательных технологий как средства достижения планируемых образовательных результатов и повышения качества географического образования.</w:t>
      </w:r>
    </w:p>
    <w:p w14:paraId="4D539F16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Задачи:</w:t>
      </w:r>
    </w:p>
    <w:p w14:paraId="1C0AEAC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1. Изучить теоретические основы современных образовательных технологий применительно к преподаванию географии.</w:t>
      </w:r>
    </w:p>
    <w:p w14:paraId="0CFE7F76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2. Освоить на практике эффективные приёмы методики преподавания (технология развития критического мышления, кейс-метод, проектная деятельность, цифровые инструменты).</w:t>
      </w:r>
    </w:p>
    <w:p w14:paraId="1A6C869F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3. Создать банк методических материалов: сборник кейсов, банк приёмов ТРКМ, банк цифровых ресурсов, сценарии уроков.</w:t>
      </w:r>
    </w:p>
    <w:p w14:paraId="50753071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4. Обобщить и распространить педагогический опыт через открытые уроки, мастер-классы, презентации методических продуктов.</w:t>
      </w:r>
    </w:p>
    <w:p w14:paraId="3AD03F1C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5. Проанализировать результативность работы: качество знаний, результаты ГИА и олимпиад, динамику профессионального роста педагогов.</w:t>
      </w:r>
    </w:p>
    <w:p w14:paraId="7EA9B84B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Ожидаемые результаты методической работы:</w:t>
      </w:r>
    </w:p>
    <w:p w14:paraId="501019F2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освоение и применение каждым педагогом не менее 3–4 современных образовательных технологий на уроках географии;</w:t>
      </w:r>
    </w:p>
    <w:p w14:paraId="14C026C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lastRenderedPageBreak/>
        <w:t>– создание банка методических материалов МО (кейсы, приёмы ТРКМ, цифровые ресурсы, конспекты уроков);</w:t>
      </w:r>
    </w:p>
    <w:p w14:paraId="2A9BFC7B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повышение качества подготовки обучающихся к ГИА, олимпиадам и конкурсам;</w:t>
      </w:r>
    </w:p>
    <w:p w14:paraId="3D31B4E7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увеличение доли уроков с использованием активных и интерактивных методов обучения;</w:t>
      </w:r>
    </w:p>
    <w:p w14:paraId="36F5E0EE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рост профессиональной активности педагогов: участие в конкурсах, публикации, обобщение опыта.</w:t>
      </w:r>
    </w:p>
    <w:p w14:paraId="11C2CA3A" w14:textId="77777777" w:rsidR="00B6272A" w:rsidRPr="006D22E7" w:rsidRDefault="00B6272A" w:rsidP="00B6272A">
      <w:pPr>
        <w:pageBreakBefore/>
        <w:spacing w:before="120" w:after="200"/>
        <w:jc w:val="both"/>
        <w:rPr>
          <w:lang w:val="ru-RU"/>
        </w:rPr>
      </w:pPr>
      <w:r w:rsidRPr="006D22E7">
        <w:rPr>
          <w:b/>
          <w:lang w:val="ru-RU"/>
        </w:rPr>
        <w:lastRenderedPageBreak/>
        <w:t>ЗАСЕДАНИЕ 1. Организационное</w:t>
      </w:r>
    </w:p>
    <w:p w14:paraId="78D4DCA6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Тема: </w:t>
      </w:r>
      <w:r w:rsidRPr="006D22E7">
        <w:rPr>
          <w:lang w:val="ru-RU"/>
        </w:rPr>
        <w:t>обзор современных образовательных технологий</w:t>
      </w:r>
    </w:p>
    <w:p w14:paraId="1921B462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Сроки проведения: </w:t>
      </w:r>
      <w:r w:rsidRPr="006D22E7">
        <w:rPr>
          <w:lang w:val="ru-RU"/>
        </w:rPr>
        <w:t>октябрь 2026 г.</w:t>
      </w:r>
    </w:p>
    <w:p w14:paraId="3D11D29E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Форма проведения: </w:t>
      </w:r>
      <w:r w:rsidRPr="006D22E7">
        <w:rPr>
          <w:lang w:val="ru-RU"/>
        </w:rPr>
        <w:t>организационное заседание, круглый стол</w:t>
      </w:r>
    </w:p>
    <w:p w14:paraId="6FC9C805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Цель: </w:t>
      </w:r>
      <w:r w:rsidRPr="006D22E7">
        <w:rPr>
          <w:lang w:val="ru-RU"/>
        </w:rPr>
        <w:t>определить направления работы МО на учебный год; актуализировать знания педагогов о современных образовательных технологиях обучения географии</w:t>
      </w:r>
    </w:p>
    <w:p w14:paraId="2B0B52BE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Основные вопросы:</w:t>
      </w:r>
    </w:p>
    <w:p w14:paraId="6C71FE4A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1. Анализ работы МО за 2025/2026 учебный год; определение задач на новый учебный год.</w:t>
      </w:r>
    </w:p>
    <w:p w14:paraId="6C3550B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2. Обзор современных образовательных технологий: ИКТ, проблемное обучение, проектная и исследовательская деятельность, технология развития критического мышления, кейс-метод, игровые технологии, здоровьесберегающие технологии.</w:t>
      </w:r>
    </w:p>
    <w:p w14:paraId="54669C27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3. Требования обновлённых ФГОС к современному уроку географии: что меняется в организации урока.</w:t>
      </w:r>
    </w:p>
    <w:p w14:paraId="7F816100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4. Выявление запросов педагогов: анкетирование и обсуждение, какие технологии уже применяются, какие хотелось бы освоить.</w:t>
      </w:r>
    </w:p>
    <w:p w14:paraId="21733F3A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Практическая часть:</w:t>
      </w:r>
    </w:p>
    <w:p w14:paraId="5D4D623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круглый стол «Моя любимая технология»: краткие презентации педагогов (5–7 минут каждая);</w:t>
      </w:r>
    </w:p>
    <w:p w14:paraId="7CBDE97D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анкетирование педагогов с целью выявления профессиональных дефицитов.</w:t>
      </w:r>
    </w:p>
    <w:p w14:paraId="1CB356E0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Планируемые решения:</w:t>
      </w:r>
    </w:p>
    <w:p w14:paraId="27188999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утвердить план работы МО на 2026/2027 учебный год;</w:t>
      </w:r>
    </w:p>
    <w:p w14:paraId="73636B3A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сформировать банк тем по самообразованию и график открытых уроков, мастер-классов;</w:t>
      </w:r>
    </w:p>
    <w:p w14:paraId="48157633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определить «пилотную» технологию для углублённого освоения в течение года;</w:t>
      </w:r>
    </w:p>
    <w:p w14:paraId="7A644C2E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 xml:space="preserve">– оформить протокол заседания и график </w:t>
      </w:r>
      <w:proofErr w:type="spellStart"/>
      <w:r w:rsidRPr="006D22E7">
        <w:rPr>
          <w:lang w:val="ru-RU"/>
        </w:rPr>
        <w:t>взаимопосещений</w:t>
      </w:r>
      <w:proofErr w:type="spellEnd"/>
      <w:r w:rsidRPr="006D22E7">
        <w:rPr>
          <w:lang w:val="ru-RU"/>
        </w:rPr>
        <w:t xml:space="preserve"> уроков.</w:t>
      </w:r>
    </w:p>
    <w:p w14:paraId="74CB6FC0" w14:textId="77777777" w:rsidR="00B6272A" w:rsidRPr="006D22E7" w:rsidRDefault="00B6272A" w:rsidP="00B6272A">
      <w:pPr>
        <w:pageBreakBefore/>
        <w:spacing w:before="120" w:after="200"/>
        <w:jc w:val="both"/>
        <w:rPr>
          <w:lang w:val="ru-RU"/>
        </w:rPr>
      </w:pPr>
      <w:r w:rsidRPr="006D22E7">
        <w:rPr>
          <w:b/>
          <w:lang w:val="ru-RU"/>
        </w:rPr>
        <w:lastRenderedPageBreak/>
        <w:t>ЗАСЕДАНИЕ 2. Практикум</w:t>
      </w:r>
    </w:p>
    <w:p w14:paraId="3B8B2072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Тема: </w:t>
      </w:r>
      <w:r w:rsidRPr="006D22E7">
        <w:rPr>
          <w:lang w:val="ru-RU"/>
        </w:rPr>
        <w:t>технология развития критического мышления и кейс-метод на уроке географии</w:t>
      </w:r>
    </w:p>
    <w:p w14:paraId="63688D74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Сроки проведения: </w:t>
      </w:r>
      <w:r w:rsidRPr="006D22E7">
        <w:rPr>
          <w:lang w:val="ru-RU"/>
        </w:rPr>
        <w:t>декабрь 2026 г. – январь 2027 г.</w:t>
      </w:r>
    </w:p>
    <w:p w14:paraId="3D078564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Форма проведения: </w:t>
      </w:r>
      <w:r w:rsidRPr="006D22E7">
        <w:rPr>
          <w:lang w:val="ru-RU"/>
        </w:rPr>
        <w:t>методический практикум, мастер-классы</w:t>
      </w:r>
    </w:p>
    <w:p w14:paraId="64951688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Цель: </w:t>
      </w:r>
      <w:r w:rsidRPr="006D22E7">
        <w:rPr>
          <w:lang w:val="ru-RU"/>
        </w:rPr>
        <w:t>освоить на практике приёмы технологии развития критического мышления (ТРКМ) и методику работы с кейсами на уроках географии как средства формирования функциональной грамотности обучающихся.</w:t>
      </w:r>
    </w:p>
    <w:p w14:paraId="468E4B01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Основные вопросы:</w:t>
      </w:r>
    </w:p>
    <w:p w14:paraId="5BE038E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1. Приёмы технологии развития критического мышления: «Кластер», «</w:t>
      </w:r>
      <w:proofErr w:type="spellStart"/>
      <w:r w:rsidRPr="006D22E7">
        <w:rPr>
          <w:lang w:val="ru-RU"/>
        </w:rPr>
        <w:t>Инсерт</w:t>
      </w:r>
      <w:proofErr w:type="spellEnd"/>
      <w:r w:rsidRPr="006D22E7">
        <w:rPr>
          <w:lang w:val="ru-RU"/>
        </w:rPr>
        <w:t>», «</w:t>
      </w:r>
      <w:proofErr w:type="spellStart"/>
      <w:r w:rsidRPr="006D22E7">
        <w:rPr>
          <w:lang w:val="ru-RU"/>
        </w:rPr>
        <w:t>Синквейн</w:t>
      </w:r>
      <w:proofErr w:type="spellEnd"/>
      <w:r w:rsidRPr="006D22E7">
        <w:rPr>
          <w:lang w:val="ru-RU"/>
        </w:rPr>
        <w:t>», «Толстые и тонкие вопросы», «</w:t>
      </w:r>
      <w:proofErr w:type="spellStart"/>
      <w:r w:rsidRPr="006D22E7">
        <w:rPr>
          <w:lang w:val="ru-RU"/>
        </w:rPr>
        <w:t>Фишбоун</w:t>
      </w:r>
      <w:proofErr w:type="spellEnd"/>
      <w:r w:rsidRPr="006D22E7">
        <w:rPr>
          <w:lang w:val="ru-RU"/>
        </w:rPr>
        <w:t>» — примеры использования на уроках географии в 5–11 классах.</w:t>
      </w:r>
    </w:p>
    <w:p w14:paraId="43F40A6D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2. Кейс-метод: структура учебного кейса, этапы работы с кейсом, примеры кейсов по темам «Экологические проблемы региона», «Демографическая ситуация в России», «Размещение производства».</w:t>
      </w:r>
    </w:p>
    <w:p w14:paraId="0440D1E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 xml:space="preserve">3. Формирующее оценивание как сквозная технология: критериальное оценивание, само- и </w:t>
      </w:r>
      <w:proofErr w:type="spellStart"/>
      <w:r w:rsidRPr="006D22E7">
        <w:rPr>
          <w:lang w:val="ru-RU"/>
        </w:rPr>
        <w:t>взаимооценивание</w:t>
      </w:r>
      <w:proofErr w:type="spellEnd"/>
      <w:r w:rsidRPr="006D22E7">
        <w:rPr>
          <w:lang w:val="ru-RU"/>
        </w:rPr>
        <w:t xml:space="preserve"> обучающихся на уроке географии.</w:t>
      </w:r>
    </w:p>
    <w:p w14:paraId="45C0C695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Практическая часть:</w:t>
      </w:r>
    </w:p>
    <w:p w14:paraId="0F8F2929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мастер-классы педагогов: фрагменты уроков с использованием приёмов ТРКМ и кейс-метода;</w:t>
      </w:r>
    </w:p>
    <w:p w14:paraId="022AB402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проектирование в группах фрагмента урока географии с применением освоенных технологий с последующей презентацией;</w:t>
      </w:r>
    </w:p>
    <w:p w14:paraId="3B48675A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экспертиза представленных фрагментов по критериям современного урока.</w:t>
      </w:r>
    </w:p>
    <w:p w14:paraId="63B1AB22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Планируемые решения:</w:t>
      </w:r>
    </w:p>
    <w:p w14:paraId="31FF141D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создать методическую копилку приёмов ТРКМ по основным разделам курса географии;</w:t>
      </w:r>
    </w:p>
    <w:p w14:paraId="21B3716E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подготовить сборник кейсов по географии (каждому педагогу — не менее двух кейсов к следующему заседанию);</w:t>
      </w:r>
    </w:p>
    <w:p w14:paraId="7C135B1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включить приёмы формирующего оценивания в технологические карты уроков;</w:t>
      </w:r>
    </w:p>
    <w:p w14:paraId="0D9A117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оформить протокол заседания.</w:t>
      </w:r>
    </w:p>
    <w:p w14:paraId="6A9CDE2A" w14:textId="77777777" w:rsidR="00B6272A" w:rsidRPr="006D22E7" w:rsidRDefault="00B6272A" w:rsidP="00B6272A">
      <w:pPr>
        <w:pageBreakBefore/>
        <w:spacing w:before="120" w:after="200"/>
        <w:jc w:val="both"/>
        <w:rPr>
          <w:lang w:val="ru-RU"/>
        </w:rPr>
      </w:pPr>
      <w:r w:rsidRPr="006D22E7">
        <w:rPr>
          <w:b/>
          <w:lang w:val="ru-RU"/>
        </w:rPr>
        <w:lastRenderedPageBreak/>
        <w:t>ЗАСЕДАНИЕ 3. «Проектная и исследовательская деятельность; цифровые технологии в преподавании географии»</w:t>
      </w:r>
    </w:p>
    <w:p w14:paraId="1F03EC98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Сроки проведения: </w:t>
      </w:r>
      <w:r w:rsidRPr="006D22E7">
        <w:rPr>
          <w:lang w:val="ru-RU"/>
        </w:rPr>
        <w:t>март–апрель 2027 г.</w:t>
      </w:r>
    </w:p>
    <w:p w14:paraId="749835F1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Форма проведения: </w:t>
      </w:r>
      <w:r w:rsidRPr="006D22E7">
        <w:rPr>
          <w:lang w:val="ru-RU"/>
        </w:rPr>
        <w:t>семинар-практикум, презентация опыта</w:t>
      </w:r>
    </w:p>
    <w:p w14:paraId="0E5A5DA2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Цель: </w:t>
      </w:r>
      <w:r w:rsidRPr="006D22E7">
        <w:rPr>
          <w:lang w:val="ru-RU"/>
        </w:rPr>
        <w:t>обобщить опыт организации проектной и исследовательской деятельности обучающихся; освоить цифровые инструменты, используемые на уроках географии, как условие реализации требований ФГОС и подготовки к ГИА.</w:t>
      </w:r>
    </w:p>
    <w:p w14:paraId="3BC6C5BA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Основные вопросы:</w:t>
      </w:r>
    </w:p>
    <w:p w14:paraId="539C3B0C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1. Организация проектной и исследовательской деятельности обучающихся по географии: от идеи до защиты, виды проектов (информационные, исследовательские, практико-ориентированные, творческие);</w:t>
      </w:r>
    </w:p>
    <w:p w14:paraId="2B922A5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2. Цифровые инструменты учителя географии: интерактивные карты (</w:t>
      </w:r>
      <w:r>
        <w:t>Google</w:t>
      </w:r>
      <w:r w:rsidRPr="006D22E7">
        <w:rPr>
          <w:lang w:val="ru-RU"/>
        </w:rPr>
        <w:t xml:space="preserve"> </w:t>
      </w:r>
      <w:r>
        <w:t>Maps</w:t>
      </w:r>
      <w:r w:rsidRPr="006D22E7">
        <w:rPr>
          <w:lang w:val="ru-RU"/>
        </w:rPr>
        <w:t>, Яндекс Карты, 2ГИС), конструкторы уроков, сервисы для создания онлайн-тестов и викторин, сервисы визуализации данных, образовательные платформы;</w:t>
      </w:r>
    </w:p>
    <w:p w14:paraId="216EB2BB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3. Использование современных технологий при подготовке к ОГЭ и ЕГЭ по географии: работа с картографическим материалом, разбор заданий с развёрнутым ответом с помощью интерактивных методов;</w:t>
      </w:r>
    </w:p>
    <w:p w14:paraId="2ECB7E16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4. Работа с одарёнными детьми: подготовка к олимпиадам, конкурсам, Всероссийскому географическому диктанту; организация внеурочной деятельности.</w:t>
      </w:r>
    </w:p>
    <w:p w14:paraId="4FB0D6C7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Практическая часть:</w:t>
      </w:r>
    </w:p>
    <w:p w14:paraId="4E2C606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открытые уроки и внеурочные занятия с использованием проектной деятельности и цифровых ресурсов;</w:t>
      </w:r>
    </w:p>
    <w:p w14:paraId="177ABCD7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представление педагогами ученических проектов и исследовательских работ (защита, обсуждение);</w:t>
      </w:r>
    </w:p>
    <w:p w14:paraId="5AAB35C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практикум по работе с цифровыми сервисами: создание интерактивного задания и онлайн-теста.</w:t>
      </w:r>
    </w:p>
    <w:p w14:paraId="753B23E7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Планируемые решения:</w:t>
      </w:r>
    </w:p>
    <w:p w14:paraId="78DD447C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дополнить банк цифровых ресурсов по географии (ссылки, краткие аннотации);</w:t>
      </w:r>
    </w:p>
    <w:p w14:paraId="5B9934B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провести школьный этап защиты учебных проектов по географии;</w:t>
      </w:r>
    </w:p>
    <w:p w14:paraId="1F88516F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систематизировать материалы по подготовке к ГИА в единую папку МО;</w:t>
      </w:r>
    </w:p>
    <w:p w14:paraId="4BA8D9F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оформить протокол заседания.</w:t>
      </w:r>
    </w:p>
    <w:p w14:paraId="27BE3C2F" w14:textId="77777777" w:rsidR="00B6272A" w:rsidRPr="006D22E7" w:rsidRDefault="00B6272A" w:rsidP="00B6272A">
      <w:pPr>
        <w:pageBreakBefore/>
        <w:spacing w:before="120" w:after="200"/>
        <w:jc w:val="both"/>
        <w:rPr>
          <w:lang w:val="ru-RU"/>
        </w:rPr>
      </w:pPr>
      <w:r w:rsidRPr="006D22E7">
        <w:rPr>
          <w:b/>
          <w:lang w:val="ru-RU"/>
        </w:rPr>
        <w:lastRenderedPageBreak/>
        <w:t>ЗАСЕДАНИЕ 4. Итоговое</w:t>
      </w:r>
    </w:p>
    <w:p w14:paraId="4817A90C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Тема: </w:t>
      </w:r>
      <w:r w:rsidRPr="006D22E7">
        <w:rPr>
          <w:lang w:val="ru-RU"/>
        </w:rPr>
        <w:t>обобщение опыта работы методического объединения за год</w:t>
      </w:r>
    </w:p>
    <w:p w14:paraId="4EBD0042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Сроки проведения: </w:t>
      </w:r>
      <w:r w:rsidRPr="006D22E7">
        <w:rPr>
          <w:lang w:val="ru-RU"/>
        </w:rPr>
        <w:t>май 2027 г.</w:t>
      </w:r>
    </w:p>
    <w:p w14:paraId="43BFC815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Форма проведения: </w:t>
      </w:r>
      <w:r w:rsidRPr="006D22E7">
        <w:rPr>
          <w:lang w:val="ru-RU"/>
        </w:rPr>
        <w:t>итоговое заседание, выставка методических материалов, круглый стол</w:t>
      </w:r>
    </w:p>
    <w:p w14:paraId="2F6B9AE2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 xml:space="preserve">Цель: </w:t>
      </w:r>
      <w:r w:rsidRPr="006D22E7">
        <w:rPr>
          <w:lang w:val="ru-RU"/>
        </w:rPr>
        <w:t>обобщить и систематизировать опыт применения современных образовательных технологий за учебный год; определить перспективы дальнейшей работы МО; подвести итоги выполнения плана.</w:t>
      </w:r>
    </w:p>
    <w:p w14:paraId="4E218DFE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Основные вопросы:</w:t>
      </w:r>
    </w:p>
    <w:p w14:paraId="78512475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1. Творческие отчёты педагогов по темам самообразования в рамках единой методической темы МО.</w:t>
      </w:r>
    </w:p>
    <w:p w14:paraId="5BF09EE1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2. Анализ результативности работы: качество знаний по географии, результаты ГИА, олимпиад и конкурсов, динамика успеваемости.</w:t>
      </w:r>
    </w:p>
    <w:p w14:paraId="390BF9AD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3. Презентация методических продуктов МО за год: сборник кейсов, банк приёмов ТРКМ, банк цифровых ресурсов, сценарии уроков и внеурочных занятий.</w:t>
      </w:r>
    </w:p>
    <w:p w14:paraId="1B7636D2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4. Выявление проблем и затруднений: анкетирование педагогов, обсуждение путей их преодоления.</w:t>
      </w:r>
    </w:p>
    <w:p w14:paraId="2121C905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Практическая часть:</w:t>
      </w:r>
    </w:p>
    <w:p w14:paraId="2829772C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выставка-презентация методических материалов МО;</w:t>
      </w:r>
    </w:p>
    <w:p w14:paraId="59CD88DB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круглый стол «Что дала работа по теме МО? Проблемы и перспективы»;</w:t>
      </w:r>
    </w:p>
    <w:p w14:paraId="3D082A67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голосование по выбору темы работы МО на следующий учебный год.</w:t>
      </w:r>
    </w:p>
    <w:p w14:paraId="7D4F7A05" w14:textId="77777777" w:rsidR="00B6272A" w:rsidRPr="006D22E7" w:rsidRDefault="00B6272A" w:rsidP="00B6272A">
      <w:pPr>
        <w:spacing w:after="80"/>
        <w:jc w:val="both"/>
        <w:rPr>
          <w:lang w:val="ru-RU"/>
        </w:rPr>
      </w:pPr>
      <w:r w:rsidRPr="006D22E7">
        <w:rPr>
          <w:b/>
          <w:lang w:val="ru-RU"/>
        </w:rPr>
        <w:t>Планируемые решения:</w:t>
      </w:r>
    </w:p>
    <w:p w14:paraId="6D09126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утвердить отчёт о работе МО за 2026/2027 учебный год;</w:t>
      </w:r>
    </w:p>
    <w:p w14:paraId="10137AD8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определить тему и основные направления работы МО на следующий учебный год;</w:t>
      </w:r>
    </w:p>
    <w:p w14:paraId="565C7554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оформить сборник лучших методических материалов по теме «Современные образовательные технологии в преподавании географии»;</w:t>
      </w:r>
    </w:p>
    <w:p w14:paraId="340DEE95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поощрить педагогов, активно участвовавших в работе МО, администрацией школы;</w:t>
      </w:r>
    </w:p>
    <w:p w14:paraId="1586A685" w14:textId="77777777" w:rsidR="00B6272A" w:rsidRPr="006D22E7" w:rsidRDefault="00B6272A" w:rsidP="00B6272A">
      <w:pPr>
        <w:spacing w:after="60"/>
        <w:ind w:left="357" w:hanging="357"/>
        <w:jc w:val="both"/>
        <w:rPr>
          <w:lang w:val="ru-RU"/>
        </w:rPr>
      </w:pPr>
      <w:r w:rsidRPr="006D22E7">
        <w:rPr>
          <w:lang w:val="ru-RU"/>
        </w:rPr>
        <w:t>– оформить протокол заседания.</w:t>
      </w:r>
    </w:p>
    <w:p w14:paraId="69AEEE5E" w14:textId="77777777" w:rsidR="00B6272A" w:rsidRPr="006D22E7" w:rsidRDefault="00B6272A" w:rsidP="00B6272A">
      <w:pPr>
        <w:pageBreakBefore/>
        <w:spacing w:before="120" w:after="200"/>
        <w:jc w:val="center"/>
        <w:rPr>
          <w:lang w:val="ru-RU"/>
        </w:rPr>
      </w:pPr>
      <w:r w:rsidRPr="006D22E7">
        <w:rPr>
          <w:b/>
          <w:lang w:val="ru-RU"/>
        </w:rPr>
        <w:lastRenderedPageBreak/>
        <w:t>Сводная таблица заседаний МО учителей географии на 2026/2027 учебный год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644"/>
        <w:gridCol w:w="2948"/>
        <w:gridCol w:w="1757"/>
        <w:gridCol w:w="2438"/>
      </w:tblGrid>
      <w:tr w:rsidR="00B6272A" w14:paraId="5D488048" w14:textId="77777777" w:rsidTr="003F1AE0">
        <w:tc>
          <w:tcPr>
            <w:tcW w:w="567" w:type="dxa"/>
          </w:tcPr>
          <w:p w14:paraId="76FB72DF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1644" w:type="dxa"/>
          </w:tcPr>
          <w:p w14:paraId="2772D657" w14:textId="77777777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Сроки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проведения</w:t>
            </w:r>
            <w:proofErr w:type="spellEnd"/>
          </w:p>
        </w:tc>
        <w:tc>
          <w:tcPr>
            <w:tcW w:w="2948" w:type="dxa"/>
          </w:tcPr>
          <w:p w14:paraId="7B958EDC" w14:textId="77777777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Тема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заседания</w:t>
            </w:r>
            <w:proofErr w:type="spellEnd"/>
          </w:p>
        </w:tc>
        <w:tc>
          <w:tcPr>
            <w:tcW w:w="1757" w:type="dxa"/>
          </w:tcPr>
          <w:p w14:paraId="33968429" w14:textId="77777777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проведения</w:t>
            </w:r>
            <w:proofErr w:type="spellEnd"/>
          </w:p>
        </w:tc>
        <w:tc>
          <w:tcPr>
            <w:tcW w:w="2438" w:type="dxa"/>
          </w:tcPr>
          <w:p w14:paraId="3058E4A6" w14:textId="77777777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Ключевой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результат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решения</w:t>
            </w:r>
            <w:proofErr w:type="spellEnd"/>
            <w:r>
              <w:rPr>
                <w:b/>
              </w:rPr>
              <w:t>)</w:t>
            </w:r>
          </w:p>
        </w:tc>
      </w:tr>
      <w:tr w:rsidR="00B6272A" w:rsidRPr="006D22E7" w14:paraId="1EA11D5D" w14:textId="77777777" w:rsidTr="003F1AE0">
        <w:tc>
          <w:tcPr>
            <w:tcW w:w="567" w:type="dxa"/>
          </w:tcPr>
          <w:p w14:paraId="416E2B0A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1</w:t>
            </w:r>
          </w:p>
        </w:tc>
        <w:tc>
          <w:tcPr>
            <w:tcW w:w="1644" w:type="dxa"/>
          </w:tcPr>
          <w:p w14:paraId="3A75F327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сентябрь</w:t>
            </w:r>
            <w:proofErr w:type="spellEnd"/>
            <w:r>
              <w:t>–</w:t>
            </w:r>
            <w:proofErr w:type="spellStart"/>
            <w:r>
              <w:t>октябрь</w:t>
            </w:r>
            <w:proofErr w:type="spellEnd"/>
            <w:r>
              <w:t xml:space="preserve"> 2026</w:t>
            </w:r>
          </w:p>
        </w:tc>
        <w:tc>
          <w:tcPr>
            <w:tcW w:w="2948" w:type="dxa"/>
          </w:tcPr>
          <w:p w14:paraId="59FDF4CF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обзор</w:t>
            </w:r>
            <w:proofErr w:type="spellEnd"/>
            <w:r>
              <w:t xml:space="preserve"> </w:t>
            </w:r>
            <w:proofErr w:type="spellStart"/>
            <w:r>
              <w:t>современных</w:t>
            </w:r>
            <w:proofErr w:type="spellEnd"/>
            <w:r>
              <w:t xml:space="preserve"> </w:t>
            </w:r>
            <w:proofErr w:type="spellStart"/>
            <w:r>
              <w:t>образовательных</w:t>
            </w:r>
            <w:proofErr w:type="spellEnd"/>
            <w:r>
              <w:t xml:space="preserve"> </w:t>
            </w:r>
            <w:proofErr w:type="spellStart"/>
            <w:r>
              <w:t>технологий</w:t>
            </w:r>
            <w:proofErr w:type="spellEnd"/>
          </w:p>
        </w:tc>
        <w:tc>
          <w:tcPr>
            <w:tcW w:w="1757" w:type="dxa"/>
          </w:tcPr>
          <w:p w14:paraId="7EA59AA3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организационное</w:t>
            </w:r>
            <w:proofErr w:type="spellEnd"/>
            <w:r>
              <w:t xml:space="preserve"> </w:t>
            </w:r>
            <w:proofErr w:type="spellStart"/>
            <w:r>
              <w:t>заседание</w:t>
            </w:r>
            <w:proofErr w:type="spellEnd"/>
            <w:r>
              <w:t xml:space="preserve">, </w:t>
            </w:r>
            <w:proofErr w:type="spellStart"/>
            <w:r>
              <w:t>круглый</w:t>
            </w:r>
            <w:proofErr w:type="spellEnd"/>
            <w:r>
              <w:t xml:space="preserve"> </w:t>
            </w:r>
            <w:proofErr w:type="spellStart"/>
            <w:r>
              <w:t>стол</w:t>
            </w:r>
            <w:proofErr w:type="spellEnd"/>
          </w:p>
        </w:tc>
        <w:tc>
          <w:tcPr>
            <w:tcW w:w="2438" w:type="dxa"/>
          </w:tcPr>
          <w:p w14:paraId="322A5F91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утверждён план работы МО на год; определена пилотная технология</w:t>
            </w:r>
          </w:p>
        </w:tc>
      </w:tr>
      <w:tr w:rsidR="00B6272A" w:rsidRPr="006D22E7" w14:paraId="7490202E" w14:textId="77777777" w:rsidTr="003F1AE0">
        <w:tc>
          <w:tcPr>
            <w:tcW w:w="567" w:type="dxa"/>
          </w:tcPr>
          <w:p w14:paraId="25F02A8A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2</w:t>
            </w:r>
          </w:p>
        </w:tc>
        <w:tc>
          <w:tcPr>
            <w:tcW w:w="1644" w:type="dxa"/>
          </w:tcPr>
          <w:p w14:paraId="099CBAFD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декабрь</w:t>
            </w:r>
            <w:proofErr w:type="spellEnd"/>
            <w:r>
              <w:t xml:space="preserve"> 2026 – </w:t>
            </w:r>
            <w:proofErr w:type="spellStart"/>
            <w:r>
              <w:t>январь</w:t>
            </w:r>
            <w:proofErr w:type="spellEnd"/>
            <w:r>
              <w:t xml:space="preserve"> 2027</w:t>
            </w:r>
          </w:p>
        </w:tc>
        <w:tc>
          <w:tcPr>
            <w:tcW w:w="2948" w:type="dxa"/>
          </w:tcPr>
          <w:p w14:paraId="5CBE40FE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технология развития критического мышления и кейс-метод</w:t>
            </w:r>
          </w:p>
        </w:tc>
        <w:tc>
          <w:tcPr>
            <w:tcW w:w="1757" w:type="dxa"/>
          </w:tcPr>
          <w:p w14:paraId="09D03C40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методический</w:t>
            </w:r>
            <w:proofErr w:type="spellEnd"/>
            <w:r>
              <w:t xml:space="preserve"> </w:t>
            </w:r>
            <w:proofErr w:type="spellStart"/>
            <w:r>
              <w:t>практикум</w:t>
            </w:r>
            <w:proofErr w:type="spellEnd"/>
            <w:r>
              <w:t xml:space="preserve">, </w:t>
            </w:r>
            <w:proofErr w:type="spellStart"/>
            <w:r>
              <w:t>мастер-классы</w:t>
            </w:r>
            <w:proofErr w:type="spellEnd"/>
          </w:p>
        </w:tc>
        <w:tc>
          <w:tcPr>
            <w:tcW w:w="2438" w:type="dxa"/>
          </w:tcPr>
          <w:p w14:paraId="14A40CEA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создан банк приёмов ТРКМ; начата работа над сборником кейсов</w:t>
            </w:r>
          </w:p>
        </w:tc>
      </w:tr>
      <w:tr w:rsidR="00B6272A" w:rsidRPr="006D22E7" w14:paraId="79A5A279" w14:textId="77777777" w:rsidTr="003F1AE0">
        <w:tc>
          <w:tcPr>
            <w:tcW w:w="567" w:type="dxa"/>
          </w:tcPr>
          <w:p w14:paraId="582F873C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3</w:t>
            </w:r>
          </w:p>
        </w:tc>
        <w:tc>
          <w:tcPr>
            <w:tcW w:w="1644" w:type="dxa"/>
          </w:tcPr>
          <w:p w14:paraId="3263F2D2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март</w:t>
            </w:r>
            <w:proofErr w:type="spellEnd"/>
            <w:r>
              <w:t>–</w:t>
            </w:r>
            <w:proofErr w:type="spellStart"/>
            <w:r>
              <w:t>апрель</w:t>
            </w:r>
            <w:proofErr w:type="spellEnd"/>
            <w:r>
              <w:t xml:space="preserve"> 2027</w:t>
            </w:r>
          </w:p>
        </w:tc>
        <w:tc>
          <w:tcPr>
            <w:tcW w:w="2948" w:type="dxa"/>
          </w:tcPr>
          <w:p w14:paraId="3F673CF4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проектная и исследовательская деятельность; цифровые технологии</w:t>
            </w:r>
          </w:p>
        </w:tc>
        <w:tc>
          <w:tcPr>
            <w:tcW w:w="1757" w:type="dxa"/>
          </w:tcPr>
          <w:p w14:paraId="769A2E3C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семинар-практикум</w:t>
            </w:r>
            <w:proofErr w:type="spellEnd"/>
            <w:r>
              <w:t xml:space="preserve">, </w:t>
            </w:r>
            <w:proofErr w:type="spellStart"/>
            <w:r>
              <w:t>презентация</w:t>
            </w:r>
            <w:proofErr w:type="spellEnd"/>
            <w:r>
              <w:t xml:space="preserve"> </w:t>
            </w:r>
            <w:proofErr w:type="spellStart"/>
            <w:r>
              <w:t>опыта</w:t>
            </w:r>
            <w:proofErr w:type="spellEnd"/>
          </w:p>
        </w:tc>
        <w:tc>
          <w:tcPr>
            <w:tcW w:w="2438" w:type="dxa"/>
          </w:tcPr>
          <w:p w14:paraId="13ECAC96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дополнен банк цифровых ресурсов; проведён школьный этап защиты проектов</w:t>
            </w:r>
          </w:p>
        </w:tc>
      </w:tr>
      <w:tr w:rsidR="00B6272A" w:rsidRPr="006D22E7" w14:paraId="0E18C0C3" w14:textId="77777777" w:rsidTr="003F1AE0">
        <w:tc>
          <w:tcPr>
            <w:tcW w:w="567" w:type="dxa"/>
          </w:tcPr>
          <w:p w14:paraId="6256EDB2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4</w:t>
            </w:r>
          </w:p>
        </w:tc>
        <w:tc>
          <w:tcPr>
            <w:tcW w:w="1644" w:type="dxa"/>
          </w:tcPr>
          <w:p w14:paraId="3BE9BBAD" w14:textId="77777777" w:rsidR="00B6272A" w:rsidRDefault="00B6272A" w:rsidP="003F1AE0">
            <w:pPr>
              <w:spacing w:before="40" w:after="40" w:line="240" w:lineRule="auto"/>
            </w:pPr>
            <w:proofErr w:type="spellStart"/>
            <w:r>
              <w:t>май</w:t>
            </w:r>
            <w:proofErr w:type="spellEnd"/>
            <w:r>
              <w:t xml:space="preserve"> 2027</w:t>
            </w:r>
          </w:p>
        </w:tc>
        <w:tc>
          <w:tcPr>
            <w:tcW w:w="2948" w:type="dxa"/>
          </w:tcPr>
          <w:p w14:paraId="10D1B8E9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обобщение опыта работы МО за год</w:t>
            </w:r>
          </w:p>
        </w:tc>
        <w:tc>
          <w:tcPr>
            <w:tcW w:w="1757" w:type="dxa"/>
          </w:tcPr>
          <w:p w14:paraId="58AF8D0C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итоговое заседание, выставка, круглый стол</w:t>
            </w:r>
          </w:p>
        </w:tc>
        <w:tc>
          <w:tcPr>
            <w:tcW w:w="2438" w:type="dxa"/>
          </w:tcPr>
          <w:p w14:paraId="61C2ED5C" w14:textId="77777777" w:rsidR="00B6272A" w:rsidRPr="006D22E7" w:rsidRDefault="00B6272A" w:rsidP="003F1AE0">
            <w:pPr>
              <w:spacing w:before="40" w:after="40" w:line="240" w:lineRule="auto"/>
              <w:rPr>
                <w:lang w:val="ru-RU"/>
              </w:rPr>
            </w:pPr>
            <w:r w:rsidRPr="006D22E7">
              <w:rPr>
                <w:lang w:val="ru-RU"/>
              </w:rPr>
              <w:t>утверждён отчёт; оформлен сборник методических материалов; определена тема на следующий год</w:t>
            </w:r>
          </w:p>
        </w:tc>
      </w:tr>
    </w:tbl>
    <w:p w14:paraId="66A7A040" w14:textId="77777777" w:rsidR="00B6272A" w:rsidRPr="006D22E7" w:rsidRDefault="00B6272A" w:rsidP="00B6272A">
      <w:pPr>
        <w:pageBreakBefore/>
        <w:spacing w:before="120" w:after="200"/>
        <w:jc w:val="center"/>
        <w:rPr>
          <w:lang w:val="ru-RU"/>
        </w:rPr>
      </w:pPr>
      <w:r w:rsidRPr="006D22E7">
        <w:rPr>
          <w:b/>
          <w:lang w:val="ru-RU"/>
        </w:rPr>
        <w:lastRenderedPageBreak/>
        <w:t>График открытых уроков, мастер-классов и выступлений педагогов МО учителей географии</w:t>
      </w:r>
    </w:p>
    <w:p w14:paraId="47BBA5EB" w14:textId="77777777" w:rsidR="00B6272A" w:rsidRPr="006D22E7" w:rsidRDefault="00B6272A" w:rsidP="00B6272A">
      <w:pPr>
        <w:spacing w:after="160"/>
        <w:jc w:val="center"/>
        <w:rPr>
          <w:lang w:val="ru-RU"/>
        </w:rPr>
      </w:pPr>
      <w:r w:rsidRPr="006D22E7">
        <w:rPr>
          <w:lang w:val="ru-RU"/>
        </w:rPr>
        <w:t>(заполняется в течение учебного года)</w:t>
      </w:r>
    </w:p>
    <w:tbl>
      <w:tblPr>
        <w:tblStyle w:val="ac"/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2017"/>
        <w:gridCol w:w="2211"/>
        <w:gridCol w:w="1191"/>
        <w:gridCol w:w="1474"/>
        <w:gridCol w:w="1329"/>
      </w:tblGrid>
      <w:tr w:rsidR="00B6272A" w14:paraId="7C4CF7D5" w14:textId="77777777" w:rsidTr="00B6272A">
        <w:tc>
          <w:tcPr>
            <w:tcW w:w="851" w:type="dxa"/>
          </w:tcPr>
          <w:p w14:paraId="04D90D14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1134" w:type="dxa"/>
          </w:tcPr>
          <w:p w14:paraId="15D7708A" w14:textId="77777777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Дата</w:t>
            </w:r>
            <w:proofErr w:type="spellEnd"/>
          </w:p>
        </w:tc>
        <w:tc>
          <w:tcPr>
            <w:tcW w:w="2017" w:type="dxa"/>
          </w:tcPr>
          <w:p w14:paraId="0505216C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rPr>
                <w:b/>
              </w:rPr>
              <w:t xml:space="preserve">Ф.И.О. </w:t>
            </w:r>
            <w:proofErr w:type="spellStart"/>
            <w:r>
              <w:rPr>
                <w:b/>
              </w:rPr>
              <w:t>педагога</w:t>
            </w:r>
            <w:proofErr w:type="spellEnd"/>
          </w:p>
        </w:tc>
        <w:tc>
          <w:tcPr>
            <w:tcW w:w="2211" w:type="dxa"/>
          </w:tcPr>
          <w:p w14:paraId="30DFE40F" w14:textId="77777777" w:rsidR="00B6272A" w:rsidRPr="006D22E7" w:rsidRDefault="00B6272A" w:rsidP="003F1AE0">
            <w:pPr>
              <w:spacing w:before="40" w:after="40" w:line="240" w:lineRule="auto"/>
              <w:jc w:val="center"/>
              <w:rPr>
                <w:lang w:val="ru-RU"/>
              </w:rPr>
            </w:pPr>
            <w:r w:rsidRPr="006D22E7">
              <w:rPr>
                <w:b/>
                <w:lang w:val="ru-RU"/>
              </w:rPr>
              <w:t>Мероприятие (урок, мастер-класс, выступление)</w:t>
            </w:r>
          </w:p>
        </w:tc>
        <w:tc>
          <w:tcPr>
            <w:tcW w:w="1191" w:type="dxa"/>
          </w:tcPr>
          <w:p w14:paraId="4C1FF382" w14:textId="77777777" w:rsidR="00B6272A" w:rsidRDefault="00B6272A" w:rsidP="003F1AE0">
            <w:pPr>
              <w:spacing w:before="40" w:after="40" w:line="240" w:lineRule="auto"/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</w:rPr>
              <w:t>Класс</w:t>
            </w:r>
            <w:proofErr w:type="spellEnd"/>
            <w:r>
              <w:rPr>
                <w:b/>
              </w:rPr>
              <w:t>/</w:t>
            </w:r>
          </w:p>
          <w:p w14:paraId="183CD34A" w14:textId="7FC1E29F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аудитория</w:t>
            </w:r>
            <w:proofErr w:type="spellEnd"/>
          </w:p>
        </w:tc>
        <w:tc>
          <w:tcPr>
            <w:tcW w:w="1474" w:type="dxa"/>
          </w:tcPr>
          <w:p w14:paraId="70828E6E" w14:textId="77777777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Используемая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технология</w:t>
            </w:r>
            <w:proofErr w:type="spellEnd"/>
          </w:p>
        </w:tc>
        <w:tc>
          <w:tcPr>
            <w:tcW w:w="1329" w:type="dxa"/>
          </w:tcPr>
          <w:p w14:paraId="5B9EF5EA" w14:textId="77777777" w:rsidR="00B6272A" w:rsidRDefault="00B6272A" w:rsidP="003F1AE0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</w:rPr>
              <w:t>Отметка</w:t>
            </w:r>
            <w:proofErr w:type="spellEnd"/>
            <w:r>
              <w:rPr>
                <w:b/>
              </w:rPr>
              <w:t xml:space="preserve"> о </w:t>
            </w:r>
            <w:proofErr w:type="spellStart"/>
            <w:r>
              <w:rPr>
                <w:b/>
              </w:rPr>
              <w:t>проведении</w:t>
            </w:r>
            <w:proofErr w:type="spellEnd"/>
          </w:p>
        </w:tc>
      </w:tr>
      <w:tr w:rsidR="00B6272A" w14:paraId="7A60A00F" w14:textId="77777777" w:rsidTr="00B6272A">
        <w:tc>
          <w:tcPr>
            <w:tcW w:w="851" w:type="dxa"/>
          </w:tcPr>
          <w:p w14:paraId="2FCCA0D0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58421DE8" w14:textId="77777777" w:rsidR="00B6272A" w:rsidRDefault="00B6272A" w:rsidP="003F1AE0"/>
        </w:tc>
        <w:tc>
          <w:tcPr>
            <w:tcW w:w="2017" w:type="dxa"/>
          </w:tcPr>
          <w:p w14:paraId="7B823F05" w14:textId="77777777" w:rsidR="00B6272A" w:rsidRDefault="00B6272A" w:rsidP="003F1AE0"/>
        </w:tc>
        <w:tc>
          <w:tcPr>
            <w:tcW w:w="2211" w:type="dxa"/>
          </w:tcPr>
          <w:p w14:paraId="4EB898AE" w14:textId="77777777" w:rsidR="00B6272A" w:rsidRDefault="00B6272A" w:rsidP="003F1AE0"/>
        </w:tc>
        <w:tc>
          <w:tcPr>
            <w:tcW w:w="1191" w:type="dxa"/>
          </w:tcPr>
          <w:p w14:paraId="1AC61A6A" w14:textId="77777777" w:rsidR="00B6272A" w:rsidRDefault="00B6272A" w:rsidP="003F1AE0"/>
        </w:tc>
        <w:tc>
          <w:tcPr>
            <w:tcW w:w="1474" w:type="dxa"/>
          </w:tcPr>
          <w:p w14:paraId="3CF007C2" w14:textId="77777777" w:rsidR="00B6272A" w:rsidRDefault="00B6272A" w:rsidP="003F1AE0"/>
        </w:tc>
        <w:tc>
          <w:tcPr>
            <w:tcW w:w="1329" w:type="dxa"/>
          </w:tcPr>
          <w:p w14:paraId="5F66809B" w14:textId="77777777" w:rsidR="00B6272A" w:rsidRDefault="00B6272A" w:rsidP="003F1AE0"/>
        </w:tc>
      </w:tr>
      <w:tr w:rsidR="00B6272A" w14:paraId="19C57A56" w14:textId="77777777" w:rsidTr="00B6272A">
        <w:tc>
          <w:tcPr>
            <w:tcW w:w="851" w:type="dxa"/>
          </w:tcPr>
          <w:p w14:paraId="67E952E9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7D1EB166" w14:textId="77777777" w:rsidR="00B6272A" w:rsidRDefault="00B6272A" w:rsidP="003F1AE0"/>
        </w:tc>
        <w:tc>
          <w:tcPr>
            <w:tcW w:w="2017" w:type="dxa"/>
          </w:tcPr>
          <w:p w14:paraId="1D888075" w14:textId="77777777" w:rsidR="00B6272A" w:rsidRDefault="00B6272A" w:rsidP="003F1AE0"/>
        </w:tc>
        <w:tc>
          <w:tcPr>
            <w:tcW w:w="2211" w:type="dxa"/>
          </w:tcPr>
          <w:p w14:paraId="18B4B949" w14:textId="77777777" w:rsidR="00B6272A" w:rsidRDefault="00B6272A" w:rsidP="003F1AE0"/>
        </w:tc>
        <w:tc>
          <w:tcPr>
            <w:tcW w:w="1191" w:type="dxa"/>
          </w:tcPr>
          <w:p w14:paraId="6834E282" w14:textId="77777777" w:rsidR="00B6272A" w:rsidRDefault="00B6272A" w:rsidP="003F1AE0"/>
        </w:tc>
        <w:tc>
          <w:tcPr>
            <w:tcW w:w="1474" w:type="dxa"/>
          </w:tcPr>
          <w:p w14:paraId="4FE28FE2" w14:textId="77777777" w:rsidR="00B6272A" w:rsidRDefault="00B6272A" w:rsidP="003F1AE0"/>
        </w:tc>
        <w:tc>
          <w:tcPr>
            <w:tcW w:w="1329" w:type="dxa"/>
          </w:tcPr>
          <w:p w14:paraId="41B6B834" w14:textId="77777777" w:rsidR="00B6272A" w:rsidRDefault="00B6272A" w:rsidP="003F1AE0"/>
        </w:tc>
      </w:tr>
      <w:tr w:rsidR="00B6272A" w14:paraId="3AE5245F" w14:textId="77777777" w:rsidTr="00B6272A">
        <w:tc>
          <w:tcPr>
            <w:tcW w:w="851" w:type="dxa"/>
          </w:tcPr>
          <w:p w14:paraId="47F2E7BE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4CB14E32" w14:textId="77777777" w:rsidR="00B6272A" w:rsidRDefault="00B6272A" w:rsidP="003F1AE0"/>
        </w:tc>
        <w:tc>
          <w:tcPr>
            <w:tcW w:w="2017" w:type="dxa"/>
          </w:tcPr>
          <w:p w14:paraId="4911BCC4" w14:textId="77777777" w:rsidR="00B6272A" w:rsidRDefault="00B6272A" w:rsidP="003F1AE0"/>
        </w:tc>
        <w:tc>
          <w:tcPr>
            <w:tcW w:w="2211" w:type="dxa"/>
          </w:tcPr>
          <w:p w14:paraId="4883748F" w14:textId="77777777" w:rsidR="00B6272A" w:rsidRDefault="00B6272A" w:rsidP="003F1AE0"/>
        </w:tc>
        <w:tc>
          <w:tcPr>
            <w:tcW w:w="1191" w:type="dxa"/>
          </w:tcPr>
          <w:p w14:paraId="761B651E" w14:textId="77777777" w:rsidR="00B6272A" w:rsidRDefault="00B6272A" w:rsidP="003F1AE0"/>
        </w:tc>
        <w:tc>
          <w:tcPr>
            <w:tcW w:w="1474" w:type="dxa"/>
          </w:tcPr>
          <w:p w14:paraId="14032191" w14:textId="77777777" w:rsidR="00B6272A" w:rsidRDefault="00B6272A" w:rsidP="003F1AE0"/>
        </w:tc>
        <w:tc>
          <w:tcPr>
            <w:tcW w:w="1329" w:type="dxa"/>
          </w:tcPr>
          <w:p w14:paraId="572B8048" w14:textId="77777777" w:rsidR="00B6272A" w:rsidRDefault="00B6272A" w:rsidP="003F1AE0"/>
        </w:tc>
      </w:tr>
      <w:tr w:rsidR="00B6272A" w14:paraId="1B4376AE" w14:textId="77777777" w:rsidTr="00B6272A">
        <w:tc>
          <w:tcPr>
            <w:tcW w:w="851" w:type="dxa"/>
          </w:tcPr>
          <w:p w14:paraId="03B11EAA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3CF2248B" w14:textId="77777777" w:rsidR="00B6272A" w:rsidRDefault="00B6272A" w:rsidP="003F1AE0"/>
        </w:tc>
        <w:tc>
          <w:tcPr>
            <w:tcW w:w="2017" w:type="dxa"/>
          </w:tcPr>
          <w:p w14:paraId="3070B899" w14:textId="77777777" w:rsidR="00B6272A" w:rsidRDefault="00B6272A" w:rsidP="003F1AE0"/>
        </w:tc>
        <w:tc>
          <w:tcPr>
            <w:tcW w:w="2211" w:type="dxa"/>
          </w:tcPr>
          <w:p w14:paraId="6F667FB9" w14:textId="77777777" w:rsidR="00B6272A" w:rsidRDefault="00B6272A" w:rsidP="003F1AE0"/>
        </w:tc>
        <w:tc>
          <w:tcPr>
            <w:tcW w:w="1191" w:type="dxa"/>
          </w:tcPr>
          <w:p w14:paraId="4A3EDA9C" w14:textId="77777777" w:rsidR="00B6272A" w:rsidRDefault="00B6272A" w:rsidP="003F1AE0"/>
        </w:tc>
        <w:tc>
          <w:tcPr>
            <w:tcW w:w="1474" w:type="dxa"/>
          </w:tcPr>
          <w:p w14:paraId="68557CFE" w14:textId="77777777" w:rsidR="00B6272A" w:rsidRDefault="00B6272A" w:rsidP="003F1AE0"/>
        </w:tc>
        <w:tc>
          <w:tcPr>
            <w:tcW w:w="1329" w:type="dxa"/>
          </w:tcPr>
          <w:p w14:paraId="32A912D0" w14:textId="77777777" w:rsidR="00B6272A" w:rsidRDefault="00B6272A" w:rsidP="003F1AE0"/>
        </w:tc>
      </w:tr>
      <w:tr w:rsidR="00B6272A" w14:paraId="1123A1DD" w14:textId="77777777" w:rsidTr="00B6272A">
        <w:tc>
          <w:tcPr>
            <w:tcW w:w="851" w:type="dxa"/>
          </w:tcPr>
          <w:p w14:paraId="062C9EC5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78D3AFD3" w14:textId="77777777" w:rsidR="00B6272A" w:rsidRDefault="00B6272A" w:rsidP="003F1AE0"/>
        </w:tc>
        <w:tc>
          <w:tcPr>
            <w:tcW w:w="2017" w:type="dxa"/>
          </w:tcPr>
          <w:p w14:paraId="6C0D1DB2" w14:textId="77777777" w:rsidR="00B6272A" w:rsidRDefault="00B6272A" w:rsidP="003F1AE0"/>
        </w:tc>
        <w:tc>
          <w:tcPr>
            <w:tcW w:w="2211" w:type="dxa"/>
          </w:tcPr>
          <w:p w14:paraId="4E39332B" w14:textId="77777777" w:rsidR="00B6272A" w:rsidRDefault="00B6272A" w:rsidP="003F1AE0"/>
        </w:tc>
        <w:tc>
          <w:tcPr>
            <w:tcW w:w="1191" w:type="dxa"/>
          </w:tcPr>
          <w:p w14:paraId="036CDC0E" w14:textId="77777777" w:rsidR="00B6272A" w:rsidRDefault="00B6272A" w:rsidP="003F1AE0"/>
        </w:tc>
        <w:tc>
          <w:tcPr>
            <w:tcW w:w="1474" w:type="dxa"/>
          </w:tcPr>
          <w:p w14:paraId="0242B9FD" w14:textId="77777777" w:rsidR="00B6272A" w:rsidRDefault="00B6272A" w:rsidP="003F1AE0"/>
        </w:tc>
        <w:tc>
          <w:tcPr>
            <w:tcW w:w="1329" w:type="dxa"/>
          </w:tcPr>
          <w:p w14:paraId="54E5DB87" w14:textId="77777777" w:rsidR="00B6272A" w:rsidRDefault="00B6272A" w:rsidP="003F1AE0"/>
        </w:tc>
      </w:tr>
      <w:tr w:rsidR="00B6272A" w14:paraId="11508848" w14:textId="77777777" w:rsidTr="00B6272A">
        <w:tc>
          <w:tcPr>
            <w:tcW w:w="851" w:type="dxa"/>
          </w:tcPr>
          <w:p w14:paraId="1F056145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2C716092" w14:textId="77777777" w:rsidR="00B6272A" w:rsidRDefault="00B6272A" w:rsidP="003F1AE0"/>
        </w:tc>
        <w:tc>
          <w:tcPr>
            <w:tcW w:w="2017" w:type="dxa"/>
          </w:tcPr>
          <w:p w14:paraId="149285FA" w14:textId="77777777" w:rsidR="00B6272A" w:rsidRDefault="00B6272A" w:rsidP="003F1AE0"/>
        </w:tc>
        <w:tc>
          <w:tcPr>
            <w:tcW w:w="2211" w:type="dxa"/>
          </w:tcPr>
          <w:p w14:paraId="542A7F7E" w14:textId="77777777" w:rsidR="00B6272A" w:rsidRDefault="00B6272A" w:rsidP="003F1AE0"/>
        </w:tc>
        <w:tc>
          <w:tcPr>
            <w:tcW w:w="1191" w:type="dxa"/>
          </w:tcPr>
          <w:p w14:paraId="7D69DD09" w14:textId="77777777" w:rsidR="00B6272A" w:rsidRDefault="00B6272A" w:rsidP="003F1AE0"/>
        </w:tc>
        <w:tc>
          <w:tcPr>
            <w:tcW w:w="1474" w:type="dxa"/>
          </w:tcPr>
          <w:p w14:paraId="6151A16C" w14:textId="77777777" w:rsidR="00B6272A" w:rsidRDefault="00B6272A" w:rsidP="003F1AE0"/>
        </w:tc>
        <w:tc>
          <w:tcPr>
            <w:tcW w:w="1329" w:type="dxa"/>
          </w:tcPr>
          <w:p w14:paraId="13AA8F84" w14:textId="77777777" w:rsidR="00B6272A" w:rsidRDefault="00B6272A" w:rsidP="003F1AE0"/>
        </w:tc>
      </w:tr>
      <w:tr w:rsidR="00B6272A" w14:paraId="40DD8F39" w14:textId="77777777" w:rsidTr="00B6272A">
        <w:tc>
          <w:tcPr>
            <w:tcW w:w="851" w:type="dxa"/>
          </w:tcPr>
          <w:p w14:paraId="5988F704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76792B84" w14:textId="77777777" w:rsidR="00B6272A" w:rsidRDefault="00B6272A" w:rsidP="003F1AE0"/>
        </w:tc>
        <w:tc>
          <w:tcPr>
            <w:tcW w:w="2017" w:type="dxa"/>
          </w:tcPr>
          <w:p w14:paraId="218769B5" w14:textId="77777777" w:rsidR="00B6272A" w:rsidRDefault="00B6272A" w:rsidP="003F1AE0"/>
        </w:tc>
        <w:tc>
          <w:tcPr>
            <w:tcW w:w="2211" w:type="dxa"/>
          </w:tcPr>
          <w:p w14:paraId="62EEF6E1" w14:textId="77777777" w:rsidR="00B6272A" w:rsidRDefault="00B6272A" w:rsidP="003F1AE0"/>
        </w:tc>
        <w:tc>
          <w:tcPr>
            <w:tcW w:w="1191" w:type="dxa"/>
          </w:tcPr>
          <w:p w14:paraId="04820370" w14:textId="77777777" w:rsidR="00B6272A" w:rsidRDefault="00B6272A" w:rsidP="003F1AE0"/>
        </w:tc>
        <w:tc>
          <w:tcPr>
            <w:tcW w:w="1474" w:type="dxa"/>
          </w:tcPr>
          <w:p w14:paraId="0ACA902B" w14:textId="77777777" w:rsidR="00B6272A" w:rsidRDefault="00B6272A" w:rsidP="003F1AE0"/>
        </w:tc>
        <w:tc>
          <w:tcPr>
            <w:tcW w:w="1329" w:type="dxa"/>
          </w:tcPr>
          <w:p w14:paraId="1809891B" w14:textId="77777777" w:rsidR="00B6272A" w:rsidRDefault="00B6272A" w:rsidP="003F1AE0"/>
        </w:tc>
      </w:tr>
      <w:tr w:rsidR="00B6272A" w14:paraId="61136551" w14:textId="77777777" w:rsidTr="00B6272A">
        <w:tc>
          <w:tcPr>
            <w:tcW w:w="851" w:type="dxa"/>
          </w:tcPr>
          <w:p w14:paraId="0ECC6350" w14:textId="77777777" w:rsidR="00B6272A" w:rsidRDefault="00B6272A" w:rsidP="003F1AE0">
            <w:pPr>
              <w:spacing w:before="40" w:after="40" w:line="240" w:lineRule="auto"/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520AB33A" w14:textId="77777777" w:rsidR="00B6272A" w:rsidRDefault="00B6272A" w:rsidP="003F1AE0"/>
        </w:tc>
        <w:tc>
          <w:tcPr>
            <w:tcW w:w="2017" w:type="dxa"/>
          </w:tcPr>
          <w:p w14:paraId="7F8A96A0" w14:textId="77777777" w:rsidR="00B6272A" w:rsidRDefault="00B6272A" w:rsidP="003F1AE0"/>
        </w:tc>
        <w:tc>
          <w:tcPr>
            <w:tcW w:w="2211" w:type="dxa"/>
          </w:tcPr>
          <w:p w14:paraId="02C1812C" w14:textId="77777777" w:rsidR="00B6272A" w:rsidRDefault="00B6272A" w:rsidP="003F1AE0"/>
        </w:tc>
        <w:tc>
          <w:tcPr>
            <w:tcW w:w="1191" w:type="dxa"/>
          </w:tcPr>
          <w:p w14:paraId="54853100" w14:textId="77777777" w:rsidR="00B6272A" w:rsidRDefault="00B6272A" w:rsidP="003F1AE0"/>
        </w:tc>
        <w:tc>
          <w:tcPr>
            <w:tcW w:w="1474" w:type="dxa"/>
          </w:tcPr>
          <w:p w14:paraId="14B5B9CD" w14:textId="77777777" w:rsidR="00B6272A" w:rsidRDefault="00B6272A" w:rsidP="003F1AE0"/>
        </w:tc>
        <w:tc>
          <w:tcPr>
            <w:tcW w:w="1329" w:type="dxa"/>
          </w:tcPr>
          <w:p w14:paraId="1AA5AE10" w14:textId="77777777" w:rsidR="00B6272A" w:rsidRDefault="00B6272A" w:rsidP="003F1AE0"/>
        </w:tc>
      </w:tr>
    </w:tbl>
    <w:p w14:paraId="5783FC83" w14:textId="675C4B8E" w:rsidR="00B6272A" w:rsidRDefault="00B6272A" w:rsidP="00FC197D">
      <w:pPr>
        <w:pageBreakBefore/>
        <w:spacing w:before="120" w:after="200"/>
        <w:rPr>
          <w:lang w:val="ru-RU"/>
        </w:rPr>
      </w:pPr>
    </w:p>
    <w:sectPr w:rsidR="00B6272A" w:rsidSect="00B6272A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1B"/>
    <w:rsid w:val="00196388"/>
    <w:rsid w:val="00276CA9"/>
    <w:rsid w:val="00326E1B"/>
    <w:rsid w:val="00764D07"/>
    <w:rsid w:val="00880E85"/>
    <w:rsid w:val="00B6272A"/>
    <w:rsid w:val="00FC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33A4"/>
  <w15:chartTrackingRefBased/>
  <w15:docId w15:val="{0591D213-AC89-4A16-B943-039E42DD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72A"/>
    <w:pPr>
      <w:spacing w:after="120" w:line="276" w:lineRule="auto"/>
    </w:pPr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6E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E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E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E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E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E1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E1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E1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E1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E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6E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6E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6E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6E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6E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6E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6E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6E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6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26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E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26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6E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26E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6E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326E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6E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26E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6E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6272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romanov</dc:creator>
  <cp:keywords/>
  <dc:description/>
  <cp:lastModifiedBy>konstantin romanov</cp:lastModifiedBy>
  <cp:revision>2</cp:revision>
  <dcterms:created xsi:type="dcterms:W3CDTF">2026-09-29T10:33:00Z</dcterms:created>
  <dcterms:modified xsi:type="dcterms:W3CDTF">2026-09-29T10:59:00Z</dcterms:modified>
</cp:coreProperties>
</file>