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4394" w:type="dxa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986B7A" w:rsidTr="00C06CB8">
        <w:tc>
          <w:tcPr>
            <w:tcW w:w="4394" w:type="dxa"/>
          </w:tcPr>
          <w:p w:rsidR="00986B7A" w:rsidRDefault="00986B7A" w:rsidP="0052016D">
            <w:pPr>
              <w:pStyle w:val="Default"/>
            </w:pPr>
            <w:r w:rsidRPr="0046147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 w:rsidR="001952C3">
              <w:rPr>
                <w:rFonts w:ascii="Times New Roman" w:eastAsia="Times New Roman" w:hAnsi="Times New Roman" w:cs="Times New Roman"/>
              </w:rPr>
              <w:t>№</w:t>
            </w:r>
            <w:r w:rsidR="00E844C4">
              <w:rPr>
                <w:rFonts w:ascii="Times New Roman" w:eastAsia="Times New Roman" w:hAnsi="Times New Roman" w:cs="Times New Roman"/>
              </w:rPr>
              <w:t>4</w:t>
            </w:r>
            <w:r w:rsidRPr="00461474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                к приказу </w:t>
            </w:r>
            <w:r w:rsidR="009F7011">
              <w:rPr>
                <w:rFonts w:ascii="Times New Roman" w:eastAsia="Times New Roman" w:hAnsi="Times New Roman" w:cs="Times New Roman"/>
              </w:rPr>
              <w:t>Управления</w:t>
            </w:r>
            <w:r w:rsidRPr="00461474">
              <w:rPr>
                <w:rFonts w:ascii="Times New Roman" w:eastAsia="Times New Roman" w:hAnsi="Times New Roman" w:cs="Times New Roman"/>
              </w:rPr>
              <w:t xml:space="preserve"> образования администрации Казачинско</w:t>
            </w:r>
            <w:r w:rsidR="009F7011">
              <w:rPr>
                <w:rFonts w:ascii="Times New Roman" w:eastAsia="Times New Roman" w:hAnsi="Times New Roman" w:cs="Times New Roman"/>
              </w:rPr>
              <w:t>-Пировского</w:t>
            </w:r>
            <w:r w:rsidRPr="00461474">
              <w:rPr>
                <w:rFonts w:ascii="Times New Roman" w:eastAsia="Times New Roman" w:hAnsi="Times New Roman" w:cs="Times New Roman"/>
              </w:rPr>
              <w:t xml:space="preserve"> </w:t>
            </w:r>
            <w:r w:rsidR="009F7011">
              <w:rPr>
                <w:rFonts w:ascii="Times New Roman" w:eastAsia="Times New Roman" w:hAnsi="Times New Roman" w:cs="Times New Roman"/>
              </w:rPr>
              <w:t>муниципального округа</w:t>
            </w:r>
            <w:r w:rsidRPr="00461474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от </w:t>
            </w:r>
            <w:r w:rsidR="0052016D">
              <w:rPr>
                <w:rFonts w:ascii="Times New Roman" w:eastAsia="Times New Roman" w:hAnsi="Times New Roman" w:cs="Times New Roman"/>
              </w:rPr>
              <w:t>03</w:t>
            </w:r>
            <w:r>
              <w:rPr>
                <w:rFonts w:ascii="Times New Roman" w:eastAsia="Times New Roman" w:hAnsi="Times New Roman" w:cs="Times New Roman"/>
              </w:rPr>
              <w:t>.09</w:t>
            </w:r>
            <w:r w:rsidRPr="00461474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202</w:t>
            </w:r>
            <w:r w:rsidR="009F7011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г. </w:t>
            </w:r>
            <w:bookmarkStart w:id="0" w:name="_GoBack"/>
            <w:bookmarkEnd w:id="0"/>
            <w:r w:rsidR="001952C3" w:rsidRPr="0016695E">
              <w:rPr>
                <w:rFonts w:ascii="Times New Roman" w:eastAsia="Times New Roman" w:hAnsi="Times New Roman" w:cs="Times New Roman"/>
              </w:rPr>
              <w:t>№</w:t>
            </w:r>
            <w:r w:rsidR="0016695E">
              <w:rPr>
                <w:rFonts w:ascii="Times New Roman" w:eastAsia="Times New Roman" w:hAnsi="Times New Roman" w:cs="Times New Roman"/>
              </w:rPr>
              <w:t xml:space="preserve"> 171</w:t>
            </w:r>
          </w:p>
        </w:tc>
      </w:tr>
    </w:tbl>
    <w:p w:rsidR="00986B7A" w:rsidRDefault="00986B7A" w:rsidP="00986B7A">
      <w:pPr>
        <w:pStyle w:val="Default"/>
      </w:pPr>
    </w:p>
    <w:p w:rsidR="00986B7A" w:rsidRDefault="00986B7A" w:rsidP="00986B7A">
      <w:pPr>
        <w:pStyle w:val="Default"/>
        <w:jc w:val="center"/>
        <w:rPr>
          <w:rFonts w:ascii="Times New Roman" w:hAnsi="Times New Roman" w:cs="Times New Roman"/>
          <w:b/>
          <w:bCs/>
          <w:szCs w:val="22"/>
        </w:rPr>
      </w:pPr>
    </w:p>
    <w:p w:rsidR="00986B7A" w:rsidRDefault="00986B7A" w:rsidP="00986B7A">
      <w:pPr>
        <w:pStyle w:val="Default"/>
        <w:jc w:val="center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Порядок ответа на вопросы </w:t>
      </w:r>
    </w:p>
    <w:p w:rsidR="00986B7A" w:rsidRDefault="00986B7A" w:rsidP="00986B7A">
      <w:pPr>
        <w:pStyle w:val="Default"/>
        <w:jc w:val="center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>о несогласии с результатами школьного этапа ВсОШ, проведенного на платформе «</w:t>
      </w:r>
      <w:proofErr w:type="spellStart"/>
      <w:r>
        <w:rPr>
          <w:rFonts w:ascii="Times New Roman" w:hAnsi="Times New Roman" w:cs="Times New Roman"/>
          <w:b/>
          <w:bCs/>
          <w:szCs w:val="22"/>
        </w:rPr>
        <w:t>Сириус.Курсы</w:t>
      </w:r>
      <w:proofErr w:type="spellEnd"/>
      <w:r>
        <w:rPr>
          <w:rFonts w:ascii="Times New Roman" w:hAnsi="Times New Roman" w:cs="Times New Roman"/>
          <w:b/>
          <w:bCs/>
          <w:szCs w:val="22"/>
        </w:rPr>
        <w:t>» в 202</w:t>
      </w:r>
      <w:r w:rsidR="009F7011">
        <w:rPr>
          <w:rFonts w:ascii="Times New Roman" w:hAnsi="Times New Roman" w:cs="Times New Roman"/>
          <w:b/>
          <w:bCs/>
          <w:szCs w:val="22"/>
        </w:rPr>
        <w:t>6</w:t>
      </w:r>
      <w:r>
        <w:rPr>
          <w:rFonts w:ascii="Times New Roman" w:hAnsi="Times New Roman" w:cs="Times New Roman"/>
          <w:b/>
          <w:bCs/>
          <w:szCs w:val="22"/>
        </w:rPr>
        <w:t>/202</w:t>
      </w:r>
      <w:r w:rsidR="009F7011">
        <w:rPr>
          <w:rFonts w:ascii="Times New Roman" w:hAnsi="Times New Roman" w:cs="Times New Roman"/>
          <w:b/>
          <w:bCs/>
          <w:szCs w:val="22"/>
        </w:rPr>
        <w:t>7</w:t>
      </w:r>
      <w:r>
        <w:rPr>
          <w:rFonts w:ascii="Times New Roman" w:hAnsi="Times New Roman" w:cs="Times New Roman"/>
          <w:b/>
          <w:bCs/>
          <w:szCs w:val="22"/>
        </w:rPr>
        <w:t xml:space="preserve"> учебном году</w:t>
      </w:r>
    </w:p>
    <w:p w:rsidR="00986B7A" w:rsidRDefault="00986B7A" w:rsidP="00986B7A">
      <w:pPr>
        <w:pStyle w:val="Default"/>
        <w:jc w:val="center"/>
        <w:rPr>
          <w:rFonts w:ascii="Times New Roman" w:hAnsi="Times New Roman" w:cs="Times New Roman"/>
          <w:szCs w:val="22"/>
        </w:rPr>
      </w:pPr>
    </w:p>
    <w:p w:rsidR="00986B7A" w:rsidRDefault="00986B7A" w:rsidP="00986B7A">
      <w:pPr>
        <w:pStyle w:val="a5"/>
        <w:ind w:firstLine="567"/>
        <w:jc w:val="both"/>
      </w:pPr>
      <w:r>
        <w:t xml:space="preserve">1. Участник, у которого возник вопрос к предварительным результатам олимпиады, обращается к организаторам олимпиады в школе 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</w:t>
      </w:r>
      <w:proofErr w:type="spellStart"/>
      <w:r>
        <w:t>видеоразборы</w:t>
      </w:r>
      <w:proofErr w:type="spellEnd"/>
      <w:r>
        <w:t xml:space="preserve"> заданий, опубликованные на сайте школьного этапа siriusolymp.ru. </w:t>
      </w:r>
    </w:p>
    <w:p w:rsidR="00986B7A" w:rsidRDefault="00986B7A" w:rsidP="00986B7A">
      <w:pPr>
        <w:pStyle w:val="a5"/>
        <w:ind w:firstLine="567"/>
        <w:jc w:val="both"/>
      </w:pPr>
      <w:r>
        <w:t xml:space="preserve">Организатор в общеобразовательной организации по возможности отвечает на поставленный вопрос. Если верный по смыслу ответ не засчитан, учитель передает вопрос участника </w:t>
      </w:r>
      <w:proofErr w:type="gramStart"/>
      <w:r>
        <w:t>муниципальному  координатору</w:t>
      </w:r>
      <w:proofErr w:type="gramEnd"/>
      <w:r>
        <w:t xml:space="preserve"> </w:t>
      </w:r>
      <w:r w:rsidR="00A14B98">
        <w:t xml:space="preserve">Мухаметзяновой Н.Ф. </w:t>
      </w:r>
      <w:r w:rsidR="00A14B98">
        <w:rPr>
          <w:lang w:val="en-US"/>
        </w:rPr>
        <w:t>n</w:t>
      </w:r>
      <w:r w:rsidR="00A14B98" w:rsidRPr="00A14B98">
        <w:t>.</w:t>
      </w:r>
      <w:proofErr w:type="spellStart"/>
      <w:r w:rsidR="00A14B98">
        <w:rPr>
          <w:lang w:val="en-US"/>
        </w:rPr>
        <w:t>nuria</w:t>
      </w:r>
      <w:proofErr w:type="spellEnd"/>
      <w:r w:rsidR="00A14B98" w:rsidRPr="00A14B98">
        <w:t>@</w:t>
      </w:r>
      <w:proofErr w:type="spellStart"/>
      <w:r w:rsidR="00A14B98">
        <w:rPr>
          <w:lang w:val="en-US"/>
        </w:rPr>
        <w:t>yandex</w:t>
      </w:r>
      <w:proofErr w:type="spellEnd"/>
      <w:r w:rsidR="00A14B98" w:rsidRPr="00A14B98">
        <w:t>.</w:t>
      </w:r>
      <w:proofErr w:type="spellStart"/>
      <w:r w:rsidR="00A14B98">
        <w:rPr>
          <w:lang w:val="en-US"/>
        </w:rPr>
        <w:t>ru</w:t>
      </w:r>
      <w:proofErr w:type="spellEnd"/>
      <w:r w:rsidR="00A14B98">
        <w:t xml:space="preserve"> 89509982212</w:t>
      </w:r>
      <w:r>
        <w:t xml:space="preserve">, а муниципальный координатор передает вопрос региональному координатору </w:t>
      </w:r>
      <w:hyperlink r:id="rId4" w:history="1">
        <w:r>
          <w:rPr>
            <w:rStyle w:val="a3"/>
            <w:szCs w:val="22"/>
          </w:rPr>
          <w:t>intellekt24@mail.ru</w:t>
        </w:r>
      </w:hyperlink>
      <w:r>
        <w:t xml:space="preserve"> 8(391)2195551 </w:t>
      </w:r>
    </w:p>
    <w:p w:rsidR="00986B7A" w:rsidRDefault="00986B7A" w:rsidP="00986B7A">
      <w:pPr>
        <w:pStyle w:val="a5"/>
        <w:ind w:firstLine="567"/>
        <w:jc w:val="both"/>
      </w:pPr>
      <w:r>
        <w:t xml:space="preserve">2. 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 </w:t>
      </w:r>
    </w:p>
    <w:p w:rsidR="00986B7A" w:rsidRDefault="00986B7A" w:rsidP="00986B7A">
      <w:pPr>
        <w:pStyle w:val="a5"/>
        <w:ind w:firstLine="567"/>
        <w:jc w:val="both"/>
      </w:pPr>
      <w:r>
        <w:t xml:space="preserve">3.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 </w:t>
      </w:r>
    </w:p>
    <w:p w:rsidR="00986B7A" w:rsidRDefault="00986B7A" w:rsidP="00986B7A">
      <w:pPr>
        <w:pStyle w:val="a5"/>
        <w:ind w:firstLine="567"/>
        <w:jc w:val="both"/>
      </w:pPr>
      <w:r>
        <w:t xml:space="preserve">4. При наличии достаточных оснований полагать, что верный по смыслу ответ не засчитан, региональная апелляционная комиссия передает вопрос Образовательный Фонд «Талант и успех». Вопросы по содержанию и структуре олимпиадного задания, критериев и методике оценивания их выполнения не рассматриваются. </w:t>
      </w:r>
    </w:p>
    <w:p w:rsidR="00986B7A" w:rsidRDefault="00986B7A" w:rsidP="00986B7A">
      <w:pPr>
        <w:pStyle w:val="a5"/>
        <w:ind w:firstLine="567"/>
        <w:jc w:val="both"/>
      </w:pPr>
      <w:r>
        <w:t xml:space="preserve">5. 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региональных координаторов. </w:t>
      </w:r>
    </w:p>
    <w:p w:rsidR="00986B7A" w:rsidRDefault="00986B7A" w:rsidP="00986B7A">
      <w:pPr>
        <w:pStyle w:val="a5"/>
        <w:ind w:firstLine="567"/>
        <w:jc w:val="both"/>
      </w:pPr>
      <w:r>
        <w:t xml:space="preserve">6. По истечении 14 календарных дней со дня проведения олимпиады Образовательный Фонд «Талант и успех» публикует окончательные результаты в системе ФИС ОКО на личных страницах образовательных организаций </w:t>
      </w:r>
    </w:p>
    <w:p w:rsidR="00986B7A" w:rsidRDefault="00986B7A" w:rsidP="00986B7A">
      <w:pPr>
        <w:pStyle w:val="a5"/>
        <w:jc w:val="both"/>
      </w:pPr>
    </w:p>
    <w:p w:rsidR="00986B7A" w:rsidRDefault="00986B7A" w:rsidP="00986B7A">
      <w:pPr>
        <w:pStyle w:val="a5"/>
        <w:jc w:val="both"/>
      </w:pPr>
    </w:p>
    <w:p w:rsidR="0099414F" w:rsidRDefault="0099414F"/>
    <w:sectPr w:rsidR="0099414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F3F"/>
    <w:rsid w:val="0016695E"/>
    <w:rsid w:val="001952C3"/>
    <w:rsid w:val="0052016D"/>
    <w:rsid w:val="00783CEB"/>
    <w:rsid w:val="00986B7A"/>
    <w:rsid w:val="0099414F"/>
    <w:rsid w:val="009F7011"/>
    <w:rsid w:val="00A14B98"/>
    <w:rsid w:val="00A22F3F"/>
    <w:rsid w:val="00E8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0D821-9790-427F-9E57-A55A4FDBA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B7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986B7A"/>
    <w:rPr>
      <w:color w:val="0000FF"/>
      <w:u w:val="single"/>
    </w:rPr>
  </w:style>
  <w:style w:type="table" w:styleId="a4">
    <w:name w:val="Table Grid"/>
    <w:basedOn w:val="a1"/>
    <w:uiPriority w:val="39"/>
    <w:qFormat/>
    <w:rsid w:val="00986B7A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qFormat/>
    <w:rsid w:val="00986B7A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paragraph" w:customStyle="1" w:styleId="a5">
    <w:name w:val="без интервала"/>
    <w:basedOn w:val="a"/>
    <w:link w:val="a6"/>
    <w:qFormat/>
    <w:rsid w:val="00986B7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rsid w:val="00986B7A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tellekt2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dcterms:created xsi:type="dcterms:W3CDTF">2025-09-08T07:40:00Z</dcterms:created>
  <dcterms:modified xsi:type="dcterms:W3CDTF">2026-09-03T09:54:00Z</dcterms:modified>
</cp:coreProperties>
</file>